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65" w:rsidRDefault="00A27265" w:rsidP="00A27265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333333"/>
          <w:kern w:val="0"/>
          <w:szCs w:val="24"/>
          <w:shd w:val="clear" w:color="auto" w:fill="FFFFFF"/>
        </w:rPr>
        <w:t>政治大學華語文教學博士學位學程</w:t>
      </w:r>
      <w:r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112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  <w:shd w:val="clear" w:color="auto" w:fill="FFFFFF"/>
        </w:rPr>
        <w:t>學年度招生</w:t>
      </w:r>
    </w:p>
    <w:p w:rsidR="00A27265" w:rsidRDefault="00A27265" w:rsidP="00A27265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</w:pPr>
      <w:hyperlink r:id="rId4" w:history="1">
        <w:r w:rsidRPr="002903BE">
          <w:rPr>
            <w:rStyle w:val="a5"/>
            <w:rFonts w:ascii="Times New Roman" w:eastAsia="標楷體" w:hAnsi="Times New Roman" w:cs="Times New Roman"/>
            <w:kern w:val="0"/>
            <w:szCs w:val="24"/>
            <w:shd w:val="clear" w:color="auto" w:fill="FFFFFF"/>
          </w:rPr>
          <w:t>https://tcsl.nccu.edu.tw/PageDoc/Detail?fid=4040&amp;id=1412</w:t>
        </w:r>
      </w:hyperlink>
      <w:r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A27265" w:rsidRPr="00A27265" w:rsidRDefault="00A27265" w:rsidP="00A27265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一、本校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112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學年度博士班招生簡章不發售紙本簡章，請自行網頁瀏覽或列印，報名前請務必詳閱簡章。</w:t>
      </w:r>
    </w:p>
    <w:p w:rsidR="00A27265" w:rsidRPr="00A27265" w:rsidRDefault="00A27265" w:rsidP="00A27265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二、報名方式、日期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 xml:space="preserve"> (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以下各項皆逾時不受理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)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：</w:t>
      </w:r>
    </w:p>
    <w:p w:rsidR="00A27265" w:rsidRPr="00A27265" w:rsidRDefault="00A27265" w:rsidP="00A27265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（一）</w:t>
      </w:r>
      <w:r w:rsidRPr="00A27265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網路取得繳費帳號期間：</w:t>
      </w:r>
      <w:r w:rsidRPr="00A27265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11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2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年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3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月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14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日上午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9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  <w:lang w:eastAsia="zh-HK"/>
        </w:rPr>
        <w:t>時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起至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3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月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28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日</w:t>
      </w:r>
      <w:r w:rsidRPr="00A2726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  <w:shd w:val="clear" w:color="auto" w:fill="FFFFFF"/>
        </w:rPr>
        <w:t>下午</w:t>
      </w:r>
      <w:r w:rsidRPr="00A2726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  <w:shd w:val="clear" w:color="auto" w:fill="FFFFFF"/>
        </w:rPr>
        <w:t>3</w:t>
      </w:r>
      <w:r w:rsidRPr="00A2726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  <w:shd w:val="clear" w:color="auto" w:fill="FFFFFF"/>
          <w:lang w:eastAsia="zh-HK"/>
        </w:rPr>
        <w:t>時</w:t>
      </w:r>
      <w:r w:rsidRPr="00A2726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  <w:shd w:val="clear" w:color="auto" w:fill="FFFFFF"/>
        </w:rPr>
        <w:t>止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。</w:t>
      </w:r>
    </w:p>
    <w:p w:rsidR="00A27265" w:rsidRPr="00A27265" w:rsidRDefault="00A27265" w:rsidP="00A27265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（二）網路登錄報名資料期間：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112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年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3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月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14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日上午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9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  <w:lang w:eastAsia="zh-HK"/>
        </w:rPr>
        <w:t>時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起至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3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月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28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日</w:t>
      </w:r>
      <w:r w:rsidRPr="00A2726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  <w:shd w:val="clear" w:color="auto" w:fill="FFFFFF"/>
        </w:rPr>
        <w:t>下午</w:t>
      </w:r>
      <w:r w:rsidRPr="00A2726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  <w:shd w:val="clear" w:color="auto" w:fill="FFFFFF"/>
        </w:rPr>
        <w:t>5</w:t>
      </w:r>
      <w:r w:rsidRPr="00A2726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  <w:shd w:val="clear" w:color="auto" w:fill="FFFFFF"/>
        </w:rPr>
        <w:t>時止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。</w:t>
      </w:r>
    </w:p>
    <w:p w:rsidR="00A27265" w:rsidRPr="00A27265" w:rsidRDefault="00A27265" w:rsidP="00A27265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（三）審查資料繳交截止日：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網路上傳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  <w:shd w:val="clear" w:color="auto" w:fill="FFFFFF"/>
        </w:rPr>
        <w:t xml:space="preserve">/ 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112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年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3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月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28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日</w:t>
      </w:r>
      <w:r w:rsidRPr="00A2726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  <w:shd w:val="clear" w:color="auto" w:fill="FFFFFF"/>
        </w:rPr>
        <w:t>下午</w:t>
      </w:r>
      <w:r w:rsidRPr="00A2726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  <w:shd w:val="clear" w:color="auto" w:fill="FFFFFF"/>
        </w:rPr>
        <w:t>7</w:t>
      </w:r>
      <w:r w:rsidRPr="00A2726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  <w:shd w:val="clear" w:color="auto" w:fill="FFFFFF"/>
        </w:rPr>
        <w:t>時止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（逾時不受理）。</w:t>
      </w:r>
    </w:p>
    <w:p w:rsidR="00A27265" w:rsidRPr="00A27265" w:rsidRDefault="00A27265" w:rsidP="00A27265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  <w:r w:rsidRPr="00A27265">
        <w:rPr>
          <w:rFonts w:ascii="Times New Roman" w:eastAsia="標楷體" w:hAnsi="Times New Roman" w:cs="Times New Roman"/>
          <w:color w:val="575758"/>
          <w:kern w:val="0"/>
          <w:szCs w:val="24"/>
          <w:shd w:val="clear" w:color="auto" w:fill="FFFFFF"/>
        </w:rPr>
        <w:t> 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三、</w:t>
      </w:r>
      <w:r w:rsidRPr="00A27265">
        <w:rPr>
          <w:rFonts w:ascii="Times New Roman" w:eastAsia="標楷體" w:hAnsi="Times New Roman" w:cs="Times New Roman"/>
          <w:color w:val="575758"/>
          <w:kern w:val="0"/>
          <w:szCs w:val="24"/>
          <w:shd w:val="clear" w:color="auto" w:fill="FFFFFF"/>
        </w:rPr>
        <w:t>報名流程</w:t>
      </w:r>
      <w:r w:rsidRPr="00A27265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（詳細說明請詳簡章第</w:t>
      </w:r>
      <w:r w:rsidRPr="00A27265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6-10</w:t>
      </w:r>
      <w:r w:rsidRPr="00A27265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頁）</w:t>
      </w:r>
      <w:r w:rsidRPr="00A27265">
        <w:rPr>
          <w:rFonts w:ascii="Times New Roman" w:eastAsia="標楷體" w:hAnsi="Times New Roman" w:cs="Times New Roman"/>
          <w:color w:val="575758"/>
          <w:kern w:val="0"/>
          <w:szCs w:val="24"/>
          <w:shd w:val="clear" w:color="auto" w:fill="FFFFFF"/>
        </w:rPr>
        <w:t>：</w:t>
      </w:r>
    </w:p>
    <w:p w:rsidR="00A27265" w:rsidRPr="00A27265" w:rsidRDefault="00A27265" w:rsidP="00A27265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（一）於報名系統取得繳費帳號</w:t>
      </w:r>
      <w:proofErr w:type="gramStart"/>
      <w:r w:rsidRPr="00A27265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（</w:t>
      </w:r>
      <w:proofErr w:type="gramEnd"/>
      <w:r w:rsidRPr="00A27265">
        <w:rPr>
          <w:rFonts w:ascii="Times New Roman" w:eastAsia="標楷體" w:hAnsi="Times New Roman" w:cs="Times New Roman"/>
          <w:color w:val="575758"/>
          <w:kern w:val="0"/>
          <w:szCs w:val="24"/>
          <w:shd w:val="clear" w:color="auto" w:fill="FFFFFF"/>
        </w:rPr>
        <w:t>3</w:t>
      </w:r>
      <w:r w:rsidRPr="00A27265">
        <w:rPr>
          <w:rFonts w:ascii="Times New Roman" w:eastAsia="標楷體" w:hAnsi="Times New Roman" w:cs="Times New Roman"/>
          <w:color w:val="575758"/>
          <w:kern w:val="0"/>
          <w:szCs w:val="24"/>
          <w:shd w:val="clear" w:color="auto" w:fill="FFFFFF"/>
        </w:rPr>
        <w:t>月</w:t>
      </w:r>
      <w:r w:rsidRPr="00A27265">
        <w:rPr>
          <w:rFonts w:ascii="Times New Roman" w:eastAsia="標楷體" w:hAnsi="Times New Roman" w:cs="Times New Roman"/>
          <w:color w:val="575758"/>
          <w:kern w:val="0"/>
          <w:szCs w:val="24"/>
          <w:shd w:val="clear" w:color="auto" w:fill="FFFFFF"/>
        </w:rPr>
        <w:t>28</w:t>
      </w:r>
      <w:r w:rsidRPr="00A27265">
        <w:rPr>
          <w:rFonts w:ascii="Times New Roman" w:eastAsia="標楷體" w:hAnsi="Times New Roman" w:cs="Times New Roman"/>
          <w:color w:val="575758"/>
          <w:kern w:val="0"/>
          <w:szCs w:val="24"/>
          <w:shd w:val="clear" w:color="auto" w:fill="FFFFFF"/>
        </w:rPr>
        <w:t>日</w:t>
      </w:r>
      <w:r w:rsidRPr="00A2726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  <w:shd w:val="clear" w:color="auto" w:fill="FFFFFF"/>
        </w:rPr>
        <w:t>下午</w:t>
      </w:r>
      <w:r w:rsidRPr="00A2726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  <w:shd w:val="clear" w:color="auto" w:fill="FFFFFF"/>
        </w:rPr>
        <w:t>3</w:t>
      </w:r>
      <w:r w:rsidRPr="00A2726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  <w:shd w:val="clear" w:color="auto" w:fill="FFFFFF"/>
          <w:lang w:eastAsia="zh-HK"/>
        </w:rPr>
        <w:t>時</w:t>
      </w:r>
      <w:r w:rsidRPr="00A2726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u w:val="single"/>
          <w:shd w:val="clear" w:color="auto" w:fill="FFFFFF"/>
        </w:rPr>
        <w:t>止</w:t>
      </w:r>
      <w:r w:rsidRPr="00A27265">
        <w:rPr>
          <w:rFonts w:ascii="Times New Roman" w:eastAsia="標楷體" w:hAnsi="Times New Roman" w:cs="Times New Roman"/>
          <w:color w:val="575758"/>
          <w:kern w:val="0"/>
          <w:szCs w:val="24"/>
          <w:shd w:val="clear" w:color="auto" w:fill="FFFFFF"/>
        </w:rPr>
        <w:t>)</w:t>
      </w:r>
      <w:r w:rsidRPr="00A27265">
        <w:rPr>
          <w:rFonts w:ascii="Times New Roman" w:eastAsia="標楷體" w:hAnsi="Times New Roman" w:cs="Times New Roman"/>
          <w:color w:val="575758"/>
          <w:kern w:val="0"/>
          <w:szCs w:val="24"/>
          <w:shd w:val="clear" w:color="auto" w:fill="FFFFFF"/>
        </w:rPr>
        <w:t>。</w:t>
      </w:r>
    </w:p>
    <w:p w:rsidR="00A27265" w:rsidRPr="00A27265" w:rsidRDefault="00A27265" w:rsidP="00A27265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（二）於報名</w:t>
      </w:r>
      <w:proofErr w:type="gramStart"/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系統線上以</w:t>
      </w:r>
      <w:proofErr w:type="gramEnd"/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信用卡、金融卡繳款、或至全國金融機構自動提款機（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ATM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）繳費、第一銀行臨櫃繳款（擇</w:t>
      </w:r>
      <w:proofErr w:type="gramStart"/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一</w:t>
      </w:r>
      <w:proofErr w:type="gramEnd"/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方式繳費）。</w:t>
      </w:r>
    </w:p>
    <w:p w:rsidR="00A27265" w:rsidRPr="00A27265" w:rsidRDefault="00A27265" w:rsidP="00A27265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（三）</w:t>
      </w:r>
      <w:r w:rsidRPr="00A27265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於報名系統填寫個人基本資料，完成報名後下載</w:t>
      </w:r>
      <w:r w:rsidRPr="00A27265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PDF</w:t>
      </w:r>
      <w:r w:rsidRPr="00A27265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報名表自行存檔。</w:t>
      </w:r>
    </w:p>
    <w:p w:rsidR="00A27265" w:rsidRPr="00A27265" w:rsidRDefault="00A27265" w:rsidP="00A27265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（四）</w:t>
      </w:r>
      <w:proofErr w:type="gramStart"/>
      <w:r w:rsidRPr="00A27265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依系所</w:t>
      </w:r>
      <w:proofErr w:type="gramEnd"/>
      <w:r w:rsidRPr="00A27265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規定繳交報名所需相關表件。本項考試之審查資料，部分系所繳交方式以網路上傳電子檔，部分系所仍以通訊寄件，詳細繳交方式規定，請詳閱招生簡章系所分則。</w:t>
      </w:r>
    </w:p>
    <w:p w:rsidR="00A27265" w:rsidRPr="00A27265" w:rsidRDefault="00A27265" w:rsidP="00A27265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四、若有疑問，請於上班時間</w:t>
      </w:r>
      <w:proofErr w:type="gramStart"/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洽</w:t>
      </w:r>
      <w:proofErr w:type="gramEnd"/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本校教務處綜合業務組</w:t>
      </w:r>
      <w:r w:rsidRPr="00A27265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FFFFF"/>
        </w:rPr>
        <w:t>(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02)2938-7892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、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2938-7893</w:t>
      </w:r>
      <w:r w:rsidRPr="00A27265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。</w:t>
      </w:r>
    </w:p>
    <w:p w:rsidR="00A27265" w:rsidRPr="00A27265" w:rsidRDefault="00A27265" w:rsidP="00A27265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A27265">
        <w:rPr>
          <w:rFonts w:ascii="Times New Roman" w:eastAsia="標楷體" w:hAnsi="Times New Roman" w:cs="Times New Roman"/>
          <w:kern w:val="0"/>
          <w:szCs w:val="24"/>
        </w:rPr>
        <w:pict>
          <v:rect id="_x0000_i1025" style="width:0;height:0" o:hrstd="t" o:hrnoshade="t" o:hr="t" fillcolor="black" stroked="f"/>
        </w:pict>
      </w:r>
    </w:p>
    <w:p w:rsidR="00A27265" w:rsidRPr="00A27265" w:rsidRDefault="00A27265" w:rsidP="00A27265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華語文教學博士學位學程：</w:t>
      </w:r>
    </w:p>
    <w:p w:rsidR="00A27265" w:rsidRPr="00A27265" w:rsidRDefault="00A27265" w:rsidP="00A27265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考試項目：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br/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一、書面審查</w:t>
      </w:r>
      <w:proofErr w:type="gramStart"/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（佔</w:t>
      </w:r>
      <w:proofErr w:type="gramEnd"/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分比例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50% 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）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br/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【審查資料】（報名時應行繳交）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br/>
        <w:t xml:space="preserve">1. 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考生基本資料表（格式置於本學程網頁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/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招生資訊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/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博士班，請自行下載使用，並於簽名處親筆簽名後上傳）。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br/>
        <w:t xml:space="preserve">2. 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碩士班歷年成績總表。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br/>
        <w:t xml:space="preserve">3. 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研究計畫。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br/>
        <w:t xml:space="preserve">4. 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論文著作：碩士論文（以外文撰寫者，請附繳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 xml:space="preserve">1,000~2,000 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字中文摘要）。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br/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其他相關學術著作亦得一併繳交，並檢附清單與內容。</w:t>
      </w:r>
    </w:p>
    <w:p w:rsidR="00A27265" w:rsidRPr="00A27265" w:rsidRDefault="00A27265" w:rsidP="00A27265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lastRenderedPageBreak/>
        <w:t>※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碩士班應屆畢業生之論文著作，應提交進行中之學位論文，並附指導教授對論文完成之評估表（請於本學程網頁下載使用）。</w:t>
      </w:r>
    </w:p>
    <w:p w:rsidR="00A27265" w:rsidRPr="00A27265" w:rsidRDefault="00A27265" w:rsidP="00A27265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</w:pP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二、面試</w:t>
      </w:r>
      <w:proofErr w:type="gramStart"/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（佔</w:t>
      </w:r>
      <w:proofErr w:type="gramEnd"/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分比例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50% 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）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br/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【參加資格】全體考生。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br/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【面試日期】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112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年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 xml:space="preserve">4 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月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22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日（星期六）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 xml:space="preserve"> 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（詳細時間見本學程網頁公告）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br/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【注意事項】面試相關資訊於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 xml:space="preserve"> 4 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月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 xml:space="preserve"> 18 </w:t>
      </w:r>
      <w:r w:rsidRPr="00A27265">
        <w:rPr>
          <w:rFonts w:ascii="Times New Roman" w:eastAsia="標楷體" w:hAnsi="Times New Roman" w:cs="Times New Roman"/>
          <w:color w:val="000000"/>
          <w:kern w:val="0"/>
          <w:sz w:val="25"/>
          <w:szCs w:val="25"/>
        </w:rPr>
        <w:t>日（二）前公布於本學程網頁。</w:t>
      </w:r>
    </w:p>
    <w:p w:rsidR="00DD51A6" w:rsidRPr="00A27265" w:rsidRDefault="00DD51A6" w:rsidP="00A27265">
      <w:pPr>
        <w:spacing w:line="400" w:lineRule="exact"/>
        <w:rPr>
          <w:rFonts w:ascii="Times New Roman" w:eastAsia="標楷體" w:hAnsi="Times New Roman" w:cs="Times New Roman"/>
        </w:rPr>
      </w:pPr>
    </w:p>
    <w:sectPr w:rsidR="00DD51A6" w:rsidRPr="00A272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65"/>
    <w:rsid w:val="00A27265"/>
    <w:rsid w:val="00D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529C"/>
  <w15:chartTrackingRefBased/>
  <w15:docId w15:val="{2A4D8D94-290E-4405-BF05-C87B690A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72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A272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縮排 字元"/>
    <w:basedOn w:val="a0"/>
    <w:link w:val="a3"/>
    <w:uiPriority w:val="99"/>
    <w:semiHidden/>
    <w:rsid w:val="00A27265"/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A27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csl.nccu.edu.tw/PageDoc/Detail?fid=4040&amp;id=141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2023-02-01T08:58:00Z</dcterms:created>
  <dcterms:modified xsi:type="dcterms:W3CDTF">2023-02-01T09:00:00Z</dcterms:modified>
</cp:coreProperties>
</file>